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FBB" w:rsidRPr="00031676" w:rsidRDefault="00362FBB" w:rsidP="00362FBB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คำอธิบายรายวิชา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อช21003 พัฒนาอาชีพให้มีความเข้มแข็ง จำนวน </w:t>
      </w:r>
      <w:r w:rsidRPr="00031676">
        <w:rPr>
          <w:rFonts w:ascii="Angsana New" w:hAnsi="Angsana New" w:cs="Angsana New"/>
          <w:b/>
          <w:bCs/>
          <w:sz w:val="32"/>
          <w:szCs w:val="32"/>
        </w:rPr>
        <w:t>2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หน่วยกิต</w:t>
      </w:r>
    </w:p>
    <w:p w:rsidR="00362FBB" w:rsidRPr="00031676" w:rsidRDefault="00362FBB" w:rsidP="00362FBB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ระดับมัธยมศึกษาตอนต้น</w:t>
      </w:r>
    </w:p>
    <w:p w:rsidR="00362FBB" w:rsidRPr="00031676" w:rsidRDefault="00362FBB" w:rsidP="00362FBB">
      <w:pPr>
        <w:rPr>
          <w:rFonts w:ascii="Angsana New" w:hAnsi="Angsana New" w:cs="Angsana New"/>
          <w:b/>
          <w:bCs/>
          <w:sz w:val="32"/>
          <w:szCs w:val="32"/>
        </w:rPr>
      </w:pPr>
    </w:p>
    <w:p w:rsidR="00362FBB" w:rsidRPr="00031676" w:rsidRDefault="00362FBB" w:rsidP="00362FBB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362FBB" w:rsidRPr="00031676" w:rsidRDefault="00362FBB" w:rsidP="00362FBB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มีความรู้ ความเข้าใจในการพัฒนาอาชีพ ให้มีผลิตภัณฑ์หรืองานบริการ สร้างรายได้พอเพียงต่อการดำรงชีวิต และเหลือเงินออมตามศักยภาพ</w:t>
      </w:r>
    </w:p>
    <w:p w:rsidR="00362FBB" w:rsidRPr="00031676" w:rsidRDefault="00362FBB" w:rsidP="00362FBB">
      <w:pPr>
        <w:rPr>
          <w:rFonts w:ascii="Angsana New" w:hAnsi="Angsana New" w:cs="Angsana New"/>
          <w:sz w:val="32"/>
          <w:szCs w:val="32"/>
        </w:rPr>
      </w:pPr>
    </w:p>
    <w:p w:rsidR="00362FBB" w:rsidRPr="00031676" w:rsidRDefault="00362FBB" w:rsidP="00362FBB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ศึกษา และฝึกทักษะเกี่ยวกับการพัฒนาอาชีพ เพื่อให้มีความเข้มแข็ง ดังนี้ คือ</w:t>
      </w:r>
    </w:p>
    <w:p w:rsidR="00362FBB" w:rsidRPr="00031676" w:rsidRDefault="00362FBB" w:rsidP="00362FBB">
      <w:pPr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ความหมาย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ความสำคัญ ความจำเป็นในการพัฒนาอาชีพ</w:t>
      </w:r>
    </w:p>
    <w:p w:rsidR="00362FBB" w:rsidRPr="00031676" w:rsidRDefault="00362FBB" w:rsidP="00362FBB">
      <w:pPr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ศักยภาพธุรกิจตนเอง ชุมชน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ความจำเป็นและคุณค่าของการวิเคราะห์ศักยภาพธุรกิจ การวิเคราะห์ตำแหน่งธุรกิจ (ระยะเริ่มต้น ระยะสร้างตัว ระยะทรงตัว ระยะตกต่ำหรือสูงขึ้น) การวิเคราะห์ธุรกิจศักยภาพ</w:t>
      </w:r>
    </w:p>
    <w:p w:rsidR="00362FBB" w:rsidRPr="00031676" w:rsidRDefault="00362FBB" w:rsidP="00362FBB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5 ด้านได้แก่ ศักยภาพของทรัพยากรธรรมชาติในแต่ละพื้นที่  ศักยภาพของพื้นที่ตามลักษณะภูมิอากาศ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 ศักยภาพของภูมิประเทศและทำเลที่ตั้งของแต่ละพื้นที่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ศักยภาพของศิลปะ วัฒนธรรม ประเพณีและวิถีชีวิตของแต่ละพื้นที่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ศักยภาพของทรัพยากรมนุษย์ในแต่ละพื้นที่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บนเส้นทางของเวลา</w:t>
      </w:r>
    </w:p>
    <w:p w:rsidR="00362FBB" w:rsidRPr="00031676" w:rsidRDefault="00362FBB" w:rsidP="00362FBB">
      <w:pPr>
        <w:ind w:right="-18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การจัดทำแผนพัฒนาการตลาด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 การกำหนดทิศทางการตลาด กำหนดเป้าหมายการตลาด การกำหนดกลยุทธ์สู่เป้าหมายบนพื้นฐานศักยภาพธุรกิจที่เป็นอยู่ การวิเคราะห์กลยุทธ์กำหนดกิจกรรมแผนการพัฒนาการตลาด</w:t>
      </w:r>
    </w:p>
    <w:p w:rsidR="00362FBB" w:rsidRPr="00031676" w:rsidRDefault="00362FBB" w:rsidP="00362FBB">
      <w:pPr>
        <w:ind w:right="-1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การจัดทำแผนพัฒนาการผลิตหรือการบริการ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การกำหนดคุณภาพผลผลิตหรือการบริการ การวิเคราะห์ทุนปัจจัยการผลิตหรือการบริการ การกำหนดเป้าหมายการผลิตหรือการบริการ การกำหนดแผนกิจกรรม พัฒนาระบบการผลิตหรือบริการ</w:t>
      </w:r>
    </w:p>
    <w:p w:rsidR="00362FBB" w:rsidRPr="00031676" w:rsidRDefault="00362FBB" w:rsidP="00362FBB">
      <w:pPr>
        <w:ind w:right="-18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การพัฒนาธุรกิจเชิงรุก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 ความจำเป็นและคุณค่าของธุรกิจเชิงรุก การแทรกความนิยมเข้าสู่ความต้องการแท้จริงของผู้บริโภค รูปลักษณ์ คุณภาพใหม่ เพิ่มช่องทางเข้าถึงลูกค้า</w:t>
      </w:r>
    </w:p>
    <w:p w:rsidR="00362FBB" w:rsidRPr="00031676" w:rsidRDefault="00362FBB" w:rsidP="00362FBB">
      <w:pPr>
        <w:ind w:right="-1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ปฏิบัติการ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จัดทำแผน และโครงการพัฒนาอาชีพให้มีความเข้มแข็ง</w:t>
      </w:r>
    </w:p>
    <w:p w:rsidR="00362FBB" w:rsidRPr="00031676" w:rsidRDefault="00362FBB" w:rsidP="00362FBB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</w:p>
    <w:p w:rsidR="00362FBB" w:rsidRPr="00031676" w:rsidRDefault="00362FBB" w:rsidP="00362FBB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การจัดประสบการณ์การเรียนรู้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 </w:t>
      </w:r>
    </w:p>
    <w:p w:rsidR="00362FBB" w:rsidRPr="00031676" w:rsidRDefault="00362FBB" w:rsidP="00362FBB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เป็นการศึกษาปฏิบัติจริงด้วยการวิเคราะห์ศักยภาพธุรกิจ การจัดทำแผนพัฒนาการตลาด                 การจัดทำแผนพัฒนาการผลิตหรือการบริการ การพัฒนาธุรกิจเชิงรุก  อาจสร้างสถานการณ์จำลองขึ้นมา หรือพาไปศึกษาของจริงเพื่อฝึกปฏิบัติและนำแผนปฏิบัติการต่าง ๆ เข้าสู่วิถีชีวิต หรือดำเนินการจริงตามวิถีชีวิต เพื่อผู้เรียนเกิดการเรียนรู้สามารถพัฒนาอาชีพให้มีความเข้มแข็ง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(พออยู่ พอกิน มีรายได้ มีการออม)</w:t>
      </w:r>
    </w:p>
    <w:p w:rsidR="00362FBB" w:rsidRPr="00031676" w:rsidRDefault="00362FBB" w:rsidP="00362FBB">
      <w:pPr>
        <w:rPr>
          <w:rFonts w:ascii="Angsana New" w:hAnsi="Angsana New" w:cs="Angsana New"/>
          <w:b/>
          <w:bCs/>
          <w:sz w:val="32"/>
          <w:szCs w:val="32"/>
        </w:rPr>
      </w:pPr>
    </w:p>
    <w:p w:rsidR="00362FBB" w:rsidRPr="00031676" w:rsidRDefault="00362FBB" w:rsidP="00362FBB">
      <w:pPr>
        <w:rPr>
          <w:rFonts w:ascii="Angsana New" w:hAnsi="Angsana New" w:cs="Angsana New"/>
          <w:b/>
          <w:bCs/>
          <w:sz w:val="32"/>
          <w:szCs w:val="32"/>
        </w:rPr>
      </w:pPr>
    </w:p>
    <w:p w:rsidR="00362FBB" w:rsidRPr="00031676" w:rsidRDefault="00362FBB" w:rsidP="00362FBB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การวัดและประเมินผล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 </w:t>
      </w:r>
    </w:p>
    <w:p w:rsidR="00362FBB" w:rsidRPr="00031676" w:rsidRDefault="00362FBB" w:rsidP="00362FBB">
      <w:pPr>
        <w:ind w:firstLine="720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  <w:cs/>
        </w:rPr>
        <w:t>ประเมินจากสภาพจริงจากผลงานการเรียนรู้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และผลการเรียนรู้การจัดทำแผน และโครงการพัฒนาอาชีพให้มีความเข้มแข็ง</w:t>
      </w:r>
    </w:p>
    <w:p w:rsidR="00362FBB" w:rsidRPr="00031676" w:rsidRDefault="00362FBB" w:rsidP="00362FBB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br w:type="page"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รายละเอียดคำอธิบายรายวิชา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อช21003 พัฒนาอาชีพให้มีความเข้มแข็ง จำนวน </w:t>
      </w:r>
      <w:r w:rsidRPr="00031676">
        <w:rPr>
          <w:rFonts w:ascii="Angsana New" w:hAnsi="Angsana New" w:cs="Angsana New"/>
          <w:b/>
          <w:bCs/>
          <w:sz w:val="32"/>
          <w:szCs w:val="32"/>
        </w:rPr>
        <w:t>2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หน่วยกิต</w:t>
      </w:r>
    </w:p>
    <w:p w:rsidR="00362FBB" w:rsidRPr="00031676" w:rsidRDefault="00362FBB" w:rsidP="00362FBB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ระดับมัธยมศึกษาตอนต้น</w:t>
      </w:r>
    </w:p>
    <w:p w:rsidR="00362FBB" w:rsidRPr="00031676" w:rsidRDefault="00362FBB" w:rsidP="00362FBB">
      <w:pPr>
        <w:rPr>
          <w:rFonts w:ascii="Angsana New" w:hAnsi="Angsana New" w:cs="Angsana New"/>
          <w:b/>
          <w:bCs/>
          <w:sz w:val="32"/>
          <w:szCs w:val="32"/>
        </w:rPr>
      </w:pPr>
    </w:p>
    <w:p w:rsidR="00362FBB" w:rsidRPr="00031676" w:rsidRDefault="00362FBB" w:rsidP="00362FBB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362FBB" w:rsidRPr="00031676" w:rsidRDefault="00362FBB" w:rsidP="00362FBB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มีความรู้ ความเข้าใจในการพัฒนาอาชีพ ให้มีผลิตภัณฑ์หรืองานบริการ สร้างรายได้พอเพียงต่อการดำรงชีวิต และเหลือเงินออมตามศักยภาพ</w:t>
      </w:r>
    </w:p>
    <w:tbl>
      <w:tblPr>
        <w:tblW w:w="140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8"/>
        <w:gridCol w:w="1848"/>
        <w:gridCol w:w="2752"/>
        <w:gridCol w:w="2524"/>
        <w:gridCol w:w="1048"/>
        <w:gridCol w:w="901"/>
        <w:gridCol w:w="901"/>
        <w:gridCol w:w="901"/>
        <w:gridCol w:w="901"/>
        <w:gridCol w:w="901"/>
        <w:gridCol w:w="901"/>
      </w:tblGrid>
      <w:tr w:rsidR="00362FBB" w:rsidRPr="00031676" w:rsidTr="00872D04">
        <w:trPr>
          <w:tblHeader/>
        </w:trPr>
        <w:tc>
          <w:tcPr>
            <w:tcW w:w="488" w:type="dxa"/>
            <w:vMerge w:val="restart"/>
            <w:vAlign w:val="center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848" w:type="dxa"/>
            <w:vMerge w:val="restart"/>
            <w:vAlign w:val="center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หัวเรื่อง</w:t>
            </w:r>
          </w:p>
        </w:tc>
        <w:tc>
          <w:tcPr>
            <w:tcW w:w="2752" w:type="dxa"/>
            <w:vMerge w:val="restart"/>
            <w:vAlign w:val="center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524" w:type="dxa"/>
            <w:vMerge w:val="restart"/>
            <w:vAlign w:val="center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1048" w:type="dxa"/>
            <w:vMerge w:val="restart"/>
            <w:vAlign w:val="center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2703" w:type="dxa"/>
            <w:gridSpan w:val="3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วิเคราะห์เนื้อหา</w:t>
            </w:r>
          </w:p>
        </w:tc>
        <w:tc>
          <w:tcPr>
            <w:tcW w:w="2703" w:type="dxa"/>
            <w:gridSpan w:val="3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รูปแบบการจัดการเรียนรู้</w:t>
            </w:r>
          </w:p>
        </w:tc>
      </w:tr>
      <w:tr w:rsidR="00362FBB" w:rsidRPr="00031676" w:rsidTr="00362FBB">
        <w:trPr>
          <w:tblHeader/>
        </w:trPr>
        <w:tc>
          <w:tcPr>
            <w:tcW w:w="488" w:type="dxa"/>
            <w:vMerge/>
            <w:vAlign w:val="center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848" w:type="dxa"/>
            <w:vMerge/>
            <w:vAlign w:val="center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752" w:type="dxa"/>
            <w:vMerge/>
            <w:vAlign w:val="center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524" w:type="dxa"/>
            <w:vMerge/>
            <w:vAlign w:val="center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048" w:type="dxa"/>
            <w:vMerge/>
            <w:vAlign w:val="center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01" w:type="dxa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ง่าย</w:t>
            </w:r>
          </w:p>
        </w:tc>
        <w:tc>
          <w:tcPr>
            <w:tcW w:w="901" w:type="dxa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901" w:type="dxa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ยาก</w:t>
            </w:r>
          </w:p>
        </w:tc>
        <w:tc>
          <w:tcPr>
            <w:tcW w:w="901" w:type="dxa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ตนเอง</w:t>
            </w:r>
          </w:p>
        </w:tc>
        <w:tc>
          <w:tcPr>
            <w:tcW w:w="901" w:type="dxa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พบกลุ่ม</w:t>
            </w:r>
          </w:p>
        </w:tc>
        <w:tc>
          <w:tcPr>
            <w:tcW w:w="901" w:type="dxa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สอนเสริม</w:t>
            </w:r>
          </w:p>
        </w:tc>
      </w:tr>
      <w:tr w:rsidR="00362FBB" w:rsidRPr="00031676" w:rsidTr="00362FBB">
        <w:tc>
          <w:tcPr>
            <w:tcW w:w="488" w:type="dxa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1848" w:type="dxa"/>
          </w:tcPr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ศักยภาพธุรกิจ</w:t>
            </w:r>
          </w:p>
        </w:tc>
        <w:tc>
          <w:tcPr>
            <w:tcW w:w="2752" w:type="dxa"/>
          </w:tcPr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1.อธิบายความหมาย ความสำคัญ และความจำเป็นของการพัฒนาอาชีพเพื่อความเข้มแข็ง</w:t>
            </w:r>
          </w:p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2.อธิบายความจำเป็น และคุณค่าของการวิเคราะห์ศักยภาพของธุรกิจ </w:t>
            </w:r>
          </w:p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3.สามารถวิเคราะห์ตำแหน่งธุรกิจในระยะต่าง ๆ  </w:t>
            </w:r>
          </w:p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362FBB" w:rsidRPr="00031676" w:rsidRDefault="00362FBB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4.สามารถวิเคราะห์ธุรกิจตาม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ศักยภาพ 5 ด้านได้แก่ </w:t>
            </w:r>
          </w:p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ศักยภาพของทรัพยากรธรรมชาติในแต่ละพื้นที่  ศักยภาพของพื้นที่ตามลักษณะภูมิอากาศ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 ศักยภาพของภูมิประเทศและทำเลที่ตั้งของแต่ละพื้นที่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ศักยภาพของศิลปะ วัฒนธรรม ประเพณีและวิถีชีวิตของแต่ละพื้นที่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ศักยภาพของทรัพยากรมนุษย์ในแต่ละพื้นที่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บนเส้นทางของเวลา </w:t>
            </w:r>
          </w:p>
        </w:tc>
        <w:tc>
          <w:tcPr>
            <w:tcW w:w="2524" w:type="dxa"/>
          </w:tcPr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1.ความหมาย ความสำคัญ และความจำเป็นในการพัฒนาอาชีพ</w:t>
            </w:r>
          </w:p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2.ความจำเป็นของการวิเคราะห์ศักยภาพธุรกิจ</w:t>
            </w:r>
          </w:p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3.การวิเคราะห์ตำแหน่งธุรกิจ</w:t>
            </w:r>
          </w:p>
          <w:p w:rsidR="00362FBB" w:rsidRPr="00031676" w:rsidRDefault="00362FBB" w:rsidP="00722E5E">
            <w:pPr>
              <w:ind w:firstLine="7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- ระยะเริ่มต้น</w:t>
            </w:r>
          </w:p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- ระยะสร้างตัว</w:t>
            </w:r>
          </w:p>
          <w:p w:rsidR="00362FBB" w:rsidRPr="00031676" w:rsidRDefault="00362FBB" w:rsidP="00722E5E">
            <w:pPr>
              <w:ind w:firstLine="7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-  ระยะทรงตัว</w:t>
            </w:r>
          </w:p>
          <w:p w:rsidR="00362FBB" w:rsidRPr="00031676" w:rsidRDefault="00362FBB" w:rsidP="00722E5E">
            <w:pPr>
              <w:ind w:firstLine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-  ระยะตกต่ำหรือสูงขึ้น</w:t>
            </w:r>
          </w:p>
          <w:p w:rsidR="00362FBB" w:rsidRPr="00031676" w:rsidRDefault="00362FBB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4.การวิเคราะห์ธุรกิจตาม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ศักยภาพ 5 ด้านได้แก่ </w:t>
            </w:r>
          </w:p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ศักยภาพของทรัพยากรธรรมชาติในแต่ละพื้นที่  ศักยภาพของพื้นที่ตามลักษณะภูมิอากาศ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 ศักยภาพของภูมิประเทศและทำเลที่ตั้งของแต่ละพื้นที่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ศักยภาพของศิลปะ วัฒนธรรม ประเพณีและวิถีชีวิตของแต่ละพื้นที่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ศักยภาพของทรัพยากรมนุษย์ในแต่ละพื้นที่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บนเส้นทางของเวลา</w:t>
            </w:r>
          </w:p>
        </w:tc>
        <w:tc>
          <w:tcPr>
            <w:tcW w:w="1048" w:type="dxa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20</w:t>
            </w:r>
          </w:p>
        </w:tc>
        <w:tc>
          <w:tcPr>
            <w:tcW w:w="901" w:type="dxa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901" w:type="dxa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1" w:type="dxa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1" w:type="dxa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901" w:type="dxa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1" w:type="dxa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362FBB" w:rsidRPr="00031676" w:rsidTr="00362FBB">
        <w:tc>
          <w:tcPr>
            <w:tcW w:w="488" w:type="dxa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1848" w:type="dxa"/>
          </w:tcPr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การจัดทำแผนพัฒนาการตลาด</w:t>
            </w:r>
          </w:p>
        </w:tc>
        <w:tc>
          <w:tcPr>
            <w:tcW w:w="2752" w:type="dxa"/>
          </w:tcPr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1.กำหนดทิศทางการตลาด </w:t>
            </w:r>
          </w:p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2.กำหนดเป้าหมาย การตลาด </w:t>
            </w:r>
          </w:p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3.กำหนดกลยุทธ์สู่เป้าหมาย</w:t>
            </w:r>
          </w:p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4.วิเคราะห์กลยุทธ์ </w:t>
            </w:r>
          </w:p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5.กำหนดกิจกรรมและแผนการพัฒนาการตลาด </w:t>
            </w:r>
          </w:p>
        </w:tc>
        <w:tc>
          <w:tcPr>
            <w:tcW w:w="2524" w:type="dxa"/>
          </w:tcPr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1.การกำหนดทิศทางการตลาด</w:t>
            </w:r>
          </w:p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2.การกำหนดเป้าหมาย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การตลาด</w:t>
            </w:r>
          </w:p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3.การกำหนดกลยุทธ์สู่เป้าหมาย</w:t>
            </w:r>
          </w:p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4.การวิเคราะห์กลยุทธ์</w:t>
            </w:r>
          </w:p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5.กิจกรรมและแผนการพัฒนาการตลาด</w:t>
            </w:r>
          </w:p>
        </w:tc>
        <w:tc>
          <w:tcPr>
            <w:tcW w:w="1048" w:type="dxa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15</w:t>
            </w:r>
          </w:p>
        </w:tc>
        <w:tc>
          <w:tcPr>
            <w:tcW w:w="901" w:type="dxa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1" w:type="dxa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1" w:type="dxa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1" w:type="dxa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1" w:type="dxa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1" w:type="dxa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362FBB" w:rsidRPr="00031676" w:rsidTr="00362FBB">
        <w:tc>
          <w:tcPr>
            <w:tcW w:w="488" w:type="dxa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1848" w:type="dxa"/>
          </w:tcPr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การจัดทำแผนพัฒนาการผลิตหรือการบริการ</w:t>
            </w:r>
          </w:p>
        </w:tc>
        <w:tc>
          <w:tcPr>
            <w:tcW w:w="2752" w:type="dxa"/>
          </w:tcPr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1.อธิบายการกำหนดคุณภาพผลผลิตหรือการบริการ </w:t>
            </w:r>
          </w:p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2.วิเคราะห์ทุนปัจจัยการผลิตหรือการบริการ</w:t>
            </w:r>
          </w:p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3.กำหนดเป้าหมายการผลิตหรือการบริการ </w:t>
            </w:r>
          </w:p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4.กำหนดแผนกิจกรรมการผลิต</w:t>
            </w:r>
          </w:p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5.พัฒนาระบบการผลิตหรือการบริการ</w:t>
            </w:r>
          </w:p>
        </w:tc>
        <w:tc>
          <w:tcPr>
            <w:tcW w:w="2524" w:type="dxa"/>
          </w:tcPr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1.การกำหนดคุณภาพการผลิตหรือการบริการ</w:t>
            </w:r>
          </w:p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2.การวิเคราะห์ทุนปัจจัยการผลิตหรือการบริการ</w:t>
            </w:r>
          </w:p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3.การกำหนดเป้าหมายการผลิตหรือการบริการ</w:t>
            </w:r>
          </w:p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4.การกำหนดแผนกิจกรรม</w:t>
            </w:r>
          </w:p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5.การพัฒนาระบบการผลิตหรือการบริการ</w:t>
            </w:r>
          </w:p>
        </w:tc>
        <w:tc>
          <w:tcPr>
            <w:tcW w:w="1048" w:type="dxa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15</w:t>
            </w:r>
          </w:p>
        </w:tc>
        <w:tc>
          <w:tcPr>
            <w:tcW w:w="901" w:type="dxa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1" w:type="dxa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1" w:type="dxa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1" w:type="dxa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1" w:type="dxa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1" w:type="dxa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362FBB" w:rsidRPr="00031676" w:rsidTr="00362FBB">
        <w:tc>
          <w:tcPr>
            <w:tcW w:w="488" w:type="dxa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4</w:t>
            </w:r>
          </w:p>
        </w:tc>
        <w:tc>
          <w:tcPr>
            <w:tcW w:w="1848" w:type="dxa"/>
          </w:tcPr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การพัฒนาธุรกิจ     เชิงรุก</w:t>
            </w:r>
          </w:p>
        </w:tc>
        <w:tc>
          <w:tcPr>
            <w:tcW w:w="2752" w:type="dxa"/>
          </w:tcPr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1.อธิบายความจำเป็น และคุณค่าของธุรกิจเชิงรุก </w:t>
            </w:r>
          </w:p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2.อธิบายการแทรกความนิยมเข้าสู่ความต้องการของผู้บริโภคอย่างแท้จริง</w:t>
            </w:r>
          </w:p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3.อธิบายการสร้างรูปลักษณ์ คุณภาพสินค้าใหม่</w:t>
            </w:r>
          </w:p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4.อธิบายการพัฒนาอาชีพให้มีความเข้มแข็ง</w:t>
            </w:r>
          </w:p>
        </w:tc>
        <w:tc>
          <w:tcPr>
            <w:tcW w:w="2524" w:type="dxa"/>
          </w:tcPr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1.ความจำเป็น และคุณค่าของธุรกิจเชิงรุก</w:t>
            </w:r>
          </w:p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2.การแทรกความนิยมเข้าสู่ความต้องการของผู้บริโภค</w:t>
            </w:r>
          </w:p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3.การสร้างรูปลักษณ์คุณภาพสินค้าใหม่</w:t>
            </w:r>
          </w:p>
          <w:p w:rsidR="00362FBB" w:rsidRDefault="00362FBB" w:rsidP="00722E5E">
            <w:pPr>
              <w:rPr>
                <w:rFonts w:ascii="Angsana New" w:hAnsi="Angsana New" w:cs="Angsana New" w:hint="cs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4.การพัฒนาอาชีพให้มีความ เข้มแข็ง (พออยู่ พอกิน         มีรายได้ มีการออม)</w:t>
            </w:r>
          </w:p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48" w:type="dxa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15</w:t>
            </w:r>
          </w:p>
        </w:tc>
        <w:tc>
          <w:tcPr>
            <w:tcW w:w="901" w:type="dxa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1" w:type="dxa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1" w:type="dxa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1" w:type="dxa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1" w:type="dxa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1" w:type="dxa"/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362FBB" w:rsidRPr="00031676" w:rsidTr="00362FBB">
        <w:tc>
          <w:tcPr>
            <w:tcW w:w="488" w:type="dxa"/>
            <w:tcBorders>
              <w:bottom w:val="single" w:sz="4" w:space="0" w:color="auto"/>
            </w:tcBorders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โครงการพัฒนาอาชีพให้มีความเข้มแข็ง</w:t>
            </w:r>
          </w:p>
        </w:tc>
        <w:tc>
          <w:tcPr>
            <w:tcW w:w="2752" w:type="dxa"/>
            <w:tcBorders>
              <w:bottom w:val="single" w:sz="4" w:space="0" w:color="auto"/>
            </w:tcBorders>
          </w:tcPr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1.วิเคราะห์ความเป็นไปได้ของแผนต่าง ๆ</w:t>
            </w:r>
          </w:p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2.เขียนโครงการการพัฒนาอาชีพ</w:t>
            </w:r>
          </w:p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3.ตรวจสอบความเป็นไปได้ของโครงการพัฒนาอาชีพ </w:t>
            </w:r>
          </w:p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4.ปรับปรุงโครงการพัฒนาอาชีพ </w:t>
            </w:r>
          </w:p>
        </w:tc>
        <w:tc>
          <w:tcPr>
            <w:tcW w:w="2524" w:type="dxa"/>
            <w:tcBorders>
              <w:bottom w:val="single" w:sz="4" w:space="0" w:color="auto"/>
            </w:tcBorders>
          </w:tcPr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1.การวิเคราะห์ความเป็นไปได้ของแผนต่างๆ</w:t>
            </w:r>
          </w:p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2.การเขียนโครงการการพัฒนาอาชีพ</w:t>
            </w:r>
          </w:p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3.การตรวจสอบความ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เป็นไปได้ของโครงการ</w:t>
            </w:r>
          </w:p>
          <w:p w:rsidR="00362FBB" w:rsidRPr="00031676" w:rsidRDefault="00362FBB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4.การปรับปรุงแก้ไขโครงการพัฒนาอาชีพ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15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:rsidR="00362FBB" w:rsidRPr="00031676" w:rsidRDefault="00362FB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</w:tbl>
    <w:p w:rsidR="00362FBB" w:rsidRPr="00031676" w:rsidRDefault="00362FBB" w:rsidP="00362FBB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362FBB" w:rsidRPr="00031676" w:rsidRDefault="00362FBB" w:rsidP="00362FBB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AA7EFE" w:rsidRDefault="00AA7EFE">
      <w:pPr>
        <w:rPr>
          <w:rFonts w:hint="cs"/>
        </w:rPr>
      </w:pPr>
    </w:p>
    <w:sectPr w:rsidR="00AA7EFE" w:rsidSect="00362FBB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applyBreakingRules/>
  </w:compat>
  <w:rsids>
    <w:rsidRoot w:val="00362FBB"/>
    <w:rsid w:val="00362FBB"/>
    <w:rsid w:val="0052179E"/>
    <w:rsid w:val="00AA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FBB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717</Words>
  <Characters>4090</Characters>
  <Application>Microsoft Office Word</Application>
  <DocSecurity>0</DocSecurity>
  <Lines>34</Lines>
  <Paragraphs>9</Paragraphs>
  <ScaleCrop>false</ScaleCrop>
  <Company>Computer</Company>
  <LinksUpToDate>false</LinksUpToDate>
  <CharactersWithSpaces>4798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2013-06-20T16:50:00Z</dcterms:created>
  <dcterms:modified xsi:type="dcterms:W3CDTF">2013-06-20T16:52:00Z</dcterms:modified>
</cp:coreProperties>
</file>